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Sklep KaRoKa.pl w nowej odsłonie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Sklep KaRoKa.pl, jeden z najstarszych i najpopularniejszych w Polsce sprzedawców detalicznych i hurtowych odzieży The Mountain oraz edukacyjnych pluszaków Wild Republic, już wkrótce pokaże swoim klientom i kontrahentom nową, całkowicie odmienioną stronę internetową.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Sklep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KaRoKa.pl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/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założyłam w 2004 roku</w:t>
      </w:r>
      <w:r>
        <w:rPr>
          <w:rFonts w:ascii="calibri" w:hAnsi="calibri" w:eastAsia="calibri" w:cs="calibri"/>
          <w:sz w:val="24"/>
          <w:szCs w:val="24"/>
        </w:rPr>
        <w:t xml:space="preserve"> – wspomina Katarzyna Roth-Kłudka, właścicielka.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Przez ostatnią dekadę branża e-commerce bardzo się zmieniła. Internauci mają nowe oczekiwania w zakresie estetyki i funkcjonalności sklepów internetowych. Dlatego na www.karoka.pl postanowiliśmy wprowadzić szereg niezbędnych zmian.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Modyfikacji ulegnie praktycznie wszystko. Sklep otrzyma nowy logotyp – utrzymany w ciekawie dobranych odcieniach zieleni i bieli, z dwoma listkami oraz subtelnym, nieco rysunkowym motywem serca, przywodzi na myśl naturę oraz podejście do biznesu i klienta z pasją i sercem. I to słuszny trop, bowiem KaRoKa.pl od początku istnienia stawia na produkty inspirowane przyrodą oraz wytwarzane w zrównoważony, ekologiczny sposób. Dzięki zmianom, ten niezwykle istotny aspekt natury i handlu fair trade zostanie jeszcze bardziej wyeksponowany, pokazując silne nawiązanie do trendu eko, który rządzi rynkiem od kilku sezonów i, co wielce prawdopodobne, utrzyma się na nim przez kolejne lata.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ważny dla wygody zakupów i poruszania się po stronie sklepu będzie nowy layout – nowoczesny, RWD, czyli dostosowany do wyświetlania na komputerach oraz urządzeniach przenośnych, z intuicyjnym menu oraz przydatnymi filtrami wyszukiwania produktów.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zastosowaniu bieli tła oraz miłych dla oka kolorów: zielonego, słonecznie żółtego i szarego, sklep stanie się także bardziej przejrzysty i pełen światła.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Nowa kolorystyka to powiew świeżości. Odcienie zdają się oddychać, co będzie przyjemną i potrzebną odmianą od layoutu, jaki był w sklepie dotychczas </w:t>
      </w:r>
      <w:r>
        <w:rPr>
          <w:rFonts w:ascii="calibri" w:hAnsi="calibri" w:eastAsia="calibri" w:cs="calibri"/>
          <w:sz w:val="24"/>
          <w:szCs w:val="24"/>
        </w:rPr>
        <w:t xml:space="preserve">– dodaje Katarzyna Roth-Kłudka.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wprowadzania zmian nie zapomniano również o contencie. Treści informacyjne, opisy aktualnych promocji i programu lojalnościowego Klubu KaRoKi oraz opisy produktów (na bieżąco dodawane) wspaniale uzupełnią artykuły poradnikowe i notki na temat aktualnych trendów z działu Inspiracje. Całość będzie spójna i harmonijnie współgrająca z perfekcyjnie dobranym, odświeżonym wizerunkiem 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Zmianie nie ulegnie oferta, aczkolwiek planowane jest wprowadzenie nowego asortymentu, oraz obsługa, będące na wciąż tak samo doskonałym i chwalonym przez klientów poziomie.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arok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2026-08-04T10:44:30+02:00</dcterms:created>
  <dcterms:modified xsi:type="dcterms:W3CDTF">2026-08-04T10:44:30+02:00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