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KaRoKa.pl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Sklep KaRoKa.pl, jeden z najstarszych i najpopularniejszych w Polsce sprzedawców detalicznych i hurtowych odzieży The Mountain oraz edukacyjnych pluszaków Wild Republic, już wkrótce pokaże swoim klientom i kontrahentom nową, całkowicie odmienioną stronę internetową.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Sklep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KaRoKa.pl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założyłam w 2004 roku</w:t>
      </w:r>
      <w:r>
        <w:rPr>
          <w:rFonts w:ascii="calibri" w:hAnsi="calibri" w:eastAsia="calibri" w:cs="calibri"/>
          <w:sz w:val="24"/>
          <w:szCs w:val="24"/>
        </w:rPr>
        <w:t xml:space="preserve"> – wspomina Katarzyna Roth-Kłudka, właścicielka.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ostatnią dekadę branża e-commerce bardzo się zmieniła. Internauci mają nowe oczekiwania w zakresie estetyki i funkcjonalności sklepów internetowych. Dlatego na www.karoka.pl postanowiliśmy wprowadzić szereg niezbędnych zmian.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Modyfikacji ulegnie praktycznie wszystko. Sklep otrzyma nowy logotyp – utrzymany w ciekawie dobranych odcieniach zieleni i bieli, z dwoma listkami oraz subtelnym, nieco rysunkowym motywem serca, przywodzi na myśl naturę oraz podejście do biznesu i klienta z pasją i sercem. I to słuszny trop, bowiem KaRoKa.pl od początku istnienia stawia na produkty inspirowane przyrodą oraz wytwarzane w zrównoważony, ekologiczny sposób. Dzięki zmianom, ten niezwykle istotny aspekt natury i handlu fair trade zostanie jeszcze bardziej wyeksponowany, pokazując silne nawiązanie do trendu eko, który rządzi rynkiem od kilku sezonów i, co wielce prawdopodobne, utrzyma się na nim przez kolejne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 dla wygody zakupów i poruszania się po stronie sklepu będzie nowy layout – nowoczesny, RWD, czyli dostosowany do wyświetlania na komputerach oraz urządzeniach przenośnych, z intuicyjnym menu oraz przydatnymi filtrami wyszukiwania produktów.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zastosowaniu bieli tła oraz miłych dla oka kolorów: zielonego, słonecznie żółtego i szarego, sklep stanie się także bardziej przejrzysty i pełen światła.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kolorystyka to powiew świeżości. Odcienie zdają się oddychać, co będzie przyjemną i potrzebną odmianą od layoutu, jaki był w sklepie dotychczas </w:t>
      </w:r>
      <w:r>
        <w:rPr>
          <w:rFonts w:ascii="calibri" w:hAnsi="calibri" w:eastAsia="calibri" w:cs="calibri"/>
          <w:sz w:val="24"/>
          <w:szCs w:val="24"/>
        </w:rPr>
        <w:t xml:space="preserve">– dodaje Katarzyna Roth-Kłudka.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wprowadzania zmian nie zapomniano również o contencie. Treści informacyjne, opisy aktualnych promocji i programu lojalnościowego Klubu KaRoKi oraz opisy produktów (na bieżąco dodawane) wspaniale uzupełnią artykuły poradnikowe i notki na temat aktualnych trendów z działu Inspiracje. Całość będzie spójna i harmonijnie współgrająca z perfekcyjnie dobranym, odświeżonym wizerunkiem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Zmianie nie ulegnie oferta, aczkolwiek planowane jest wprowadzenie nowego asortymentu, oraz obsługa, będące na wciąż tak samo doskonałym i chwalonym przez klientów poziomie.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aro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2026-09-22T00:51:57+02:00</dcterms:created>
  <dcterms:modified xsi:type="dcterms:W3CDTF">2026-09-22T00:51:57+02:00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